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52A" w14:textId="4677B345" w:rsidR="00365218" w:rsidRPr="00AD10F0" w:rsidRDefault="00365218" w:rsidP="00237D50">
      <w:pPr>
        <w:rPr>
          <w:rFonts w:asciiTheme="minorHAnsi" w:hAnsiTheme="minorHAnsi"/>
          <w:bCs/>
          <w:i/>
          <w:iCs/>
          <w:szCs w:val="24"/>
          <w:lang w:val="bg-BG"/>
        </w:rPr>
      </w:pPr>
    </w:p>
    <w:p w14:paraId="246355C5" w14:textId="77777777" w:rsidR="002B3458" w:rsidRPr="00AD10F0" w:rsidRDefault="002B3458" w:rsidP="00237D50">
      <w:pPr>
        <w:rPr>
          <w:rFonts w:asciiTheme="minorHAnsi" w:hAnsiTheme="minorHAnsi"/>
          <w:bCs/>
          <w:i/>
          <w:iCs/>
          <w:szCs w:val="24"/>
          <w:lang w:val="bg-BG"/>
        </w:rPr>
      </w:pPr>
    </w:p>
    <w:p w14:paraId="11DE322C" w14:textId="77777777" w:rsidR="00A549F0" w:rsidRPr="00AD10F0" w:rsidRDefault="00A549F0" w:rsidP="00237D50">
      <w:pPr>
        <w:jc w:val="center"/>
        <w:rPr>
          <w:rFonts w:asciiTheme="minorHAnsi" w:hAnsiTheme="minorHAnsi"/>
          <w:szCs w:val="24"/>
          <w:lang w:val="bg-BG"/>
        </w:rPr>
      </w:pPr>
    </w:p>
    <w:p w14:paraId="30374F4E" w14:textId="77777777" w:rsidR="00C01158" w:rsidRPr="00AD10F0" w:rsidRDefault="00C01158" w:rsidP="00237D50">
      <w:pPr>
        <w:jc w:val="center"/>
        <w:rPr>
          <w:rFonts w:asciiTheme="minorHAnsi" w:hAnsiTheme="minorHAnsi"/>
          <w:szCs w:val="24"/>
          <w:lang w:val="bg-BG"/>
        </w:rPr>
      </w:pPr>
    </w:p>
    <w:p w14:paraId="20387FEF" w14:textId="2FD12AAE" w:rsidR="00AC6DAA" w:rsidRPr="00AD10F0" w:rsidRDefault="00AC6DAA" w:rsidP="00237D50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</w:p>
    <w:p w14:paraId="54EA371B" w14:textId="5D79AEEC" w:rsidR="00AF5DF9" w:rsidRPr="00AD10F0" w:rsidRDefault="00AD4CD4" w:rsidP="00237D50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AD10F0">
        <w:rPr>
          <w:rFonts w:asciiTheme="minorHAnsi" w:hAnsiTheme="minorHAnsi"/>
          <w:b/>
          <w:sz w:val="36"/>
          <w:szCs w:val="36"/>
          <w:lang w:val="bg-BG"/>
        </w:rPr>
        <w:t xml:space="preserve">ПОКАНА </w:t>
      </w:r>
    </w:p>
    <w:p w14:paraId="7A4FDAD6" w14:textId="77777777" w:rsidR="00CE5186" w:rsidRPr="00AD10F0" w:rsidRDefault="00CE5186" w:rsidP="00237D50">
      <w:pPr>
        <w:rPr>
          <w:rFonts w:asciiTheme="minorHAnsi" w:hAnsiTheme="minorHAnsi"/>
          <w:b/>
          <w:sz w:val="28"/>
          <w:szCs w:val="28"/>
          <w:u w:val="single"/>
          <w:lang w:val="bg-BG"/>
        </w:rPr>
      </w:pPr>
    </w:p>
    <w:p w14:paraId="12344D11" w14:textId="5BC39C4B" w:rsidR="00AF5DF9" w:rsidRPr="00AD10F0" w:rsidRDefault="00BC3F1D" w:rsidP="00237D50">
      <w:pPr>
        <w:rPr>
          <w:rFonts w:asciiTheme="minorHAnsi" w:hAnsiTheme="minorHAnsi"/>
          <w:b/>
          <w:sz w:val="28"/>
          <w:szCs w:val="28"/>
          <w:u w:val="single"/>
          <w:lang w:val="bg-BG"/>
        </w:rPr>
      </w:pPr>
      <w:r w:rsidRPr="00AD10F0">
        <w:rPr>
          <w:rFonts w:asciiTheme="minorHAnsi" w:hAnsiTheme="minorHAnsi"/>
          <w:b/>
          <w:sz w:val="28"/>
          <w:szCs w:val="28"/>
          <w:u w:val="single"/>
          <w:lang w:val="bg-BG"/>
        </w:rPr>
        <w:t>До всеки, когото касае:</w:t>
      </w:r>
    </w:p>
    <w:p w14:paraId="7B7D350D" w14:textId="77777777" w:rsidR="00BC3F1D" w:rsidRPr="00AD10F0" w:rsidRDefault="00BC3F1D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163F2B22" w14:textId="6CBC54DD" w:rsidR="00930C9F" w:rsidRPr="00AD10F0" w:rsidRDefault="00814C41" w:rsidP="00237D50">
      <w:pPr>
        <w:pStyle w:val="Footer"/>
        <w:jc w:val="center"/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>Търговско-промишлена палата</w:t>
      </w:r>
      <w:r w:rsidR="00AF5DF9" w:rsidRPr="00AD10F0">
        <w:rPr>
          <w:rFonts w:asciiTheme="minorHAnsi" w:hAnsiTheme="minorHAnsi"/>
          <w:sz w:val="28"/>
          <w:szCs w:val="28"/>
          <w:lang w:val="bg-BG"/>
        </w:rPr>
        <w:t xml:space="preserve"> Добрич има удоволствието да Ви </w:t>
      </w:r>
      <w:r w:rsidR="00F73FAE" w:rsidRPr="00AD10F0">
        <w:rPr>
          <w:rFonts w:asciiTheme="minorHAnsi" w:hAnsiTheme="minorHAnsi"/>
          <w:sz w:val="28"/>
          <w:szCs w:val="28"/>
          <w:lang w:val="bg-BG"/>
        </w:rPr>
        <w:t xml:space="preserve">покани </w:t>
      </w:r>
      <w:r w:rsidR="00D91A0D" w:rsidRPr="00AD10F0">
        <w:rPr>
          <w:rFonts w:asciiTheme="minorHAnsi" w:hAnsiTheme="minorHAnsi"/>
          <w:sz w:val="28"/>
          <w:szCs w:val="28"/>
          <w:lang w:val="bg-BG"/>
        </w:rPr>
        <w:t>като участник в събитията по проект „</w:t>
      </w:r>
      <w:proofErr w:type="spellStart"/>
      <w:r w:rsidR="00D91A0D" w:rsidRPr="00AD10F0">
        <w:rPr>
          <w:rFonts w:asciiTheme="minorHAnsi" w:hAnsiTheme="minorHAnsi"/>
          <w:b/>
          <w:bCs/>
          <w:sz w:val="28"/>
          <w:szCs w:val="28"/>
          <w:lang w:val="bg-BG"/>
        </w:rPr>
        <w:t>Match@Grow</w:t>
      </w:r>
      <w:proofErr w:type="spellEnd"/>
      <w:r w:rsidR="00D91A0D" w:rsidRPr="00AD10F0">
        <w:rPr>
          <w:rFonts w:asciiTheme="minorHAnsi" w:hAnsiTheme="minorHAnsi"/>
          <w:sz w:val="28"/>
          <w:szCs w:val="28"/>
          <w:lang w:val="bg-BG"/>
        </w:rPr>
        <w:t xml:space="preserve">“ </w:t>
      </w:r>
      <w:r w:rsidR="00E477BD" w:rsidRPr="00AD10F0">
        <w:rPr>
          <w:rFonts w:asciiTheme="minorHAnsi" w:hAnsiTheme="minorHAnsi"/>
          <w:sz w:val="28"/>
          <w:szCs w:val="28"/>
          <w:lang w:val="bg-BG"/>
        </w:rPr>
        <w:t>-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D91A0D" w:rsidRPr="00AD10F0">
        <w:rPr>
          <w:rFonts w:asciiTheme="minorHAnsi" w:hAnsiTheme="minorHAnsi"/>
          <w:sz w:val="28"/>
          <w:szCs w:val="28"/>
          <w:lang w:val="bg-BG"/>
        </w:rPr>
        <w:t xml:space="preserve">финансиран </w:t>
      </w:r>
      <w:r w:rsidR="00930C9F" w:rsidRPr="00AD10F0">
        <w:rPr>
          <w:rFonts w:asciiTheme="minorHAnsi" w:hAnsiTheme="minorHAnsi"/>
          <w:noProof/>
          <w:sz w:val="28"/>
          <w:szCs w:val="28"/>
          <w:lang w:val="bg-BG"/>
        </w:rPr>
        <w:t xml:space="preserve">от инициативата </w:t>
      </w:r>
      <w:r w:rsidR="00930C9F" w:rsidRPr="00AD10F0">
        <w:rPr>
          <w:rFonts w:asciiTheme="minorHAnsi" w:hAnsiTheme="minorHAnsi"/>
          <w:b/>
          <w:bCs/>
          <w:noProof/>
          <w:sz w:val="28"/>
          <w:szCs w:val="28"/>
          <w:lang w:val="bg-BG"/>
        </w:rPr>
        <w:t>EU4Business</w:t>
      </w:r>
      <w:r w:rsidR="00930C9F" w:rsidRPr="00AD10F0">
        <w:rPr>
          <w:rFonts w:asciiTheme="minorHAnsi" w:hAnsiTheme="minorHAnsi"/>
          <w:noProof/>
          <w:sz w:val="28"/>
          <w:szCs w:val="28"/>
          <w:lang w:val="bg-BG"/>
        </w:rPr>
        <w:t xml:space="preserve"> на </w:t>
      </w:r>
      <w:r w:rsidR="00930C9F" w:rsidRPr="00AD10F0">
        <w:rPr>
          <w:rFonts w:asciiTheme="minorHAnsi" w:hAnsiTheme="minorHAnsi"/>
          <w:b/>
          <w:bCs/>
          <w:noProof/>
          <w:sz w:val="28"/>
          <w:szCs w:val="28"/>
          <w:lang w:val="bg-BG"/>
        </w:rPr>
        <w:t>Европейския съюз</w:t>
      </w:r>
      <w:r w:rsidR="00E477BD" w:rsidRPr="00AD10F0">
        <w:rPr>
          <w:rFonts w:asciiTheme="minorHAnsi" w:hAnsiTheme="minorHAnsi"/>
          <w:noProof/>
          <w:sz w:val="28"/>
          <w:szCs w:val="28"/>
          <w:lang w:val="bg-BG"/>
        </w:rPr>
        <w:t xml:space="preserve"> и управлявана от EUROCHAMBRES</w:t>
      </w:r>
      <w:r w:rsidRPr="00AD10F0">
        <w:rPr>
          <w:rFonts w:asciiTheme="minorHAnsi" w:hAnsiTheme="minorHAnsi"/>
          <w:noProof/>
          <w:sz w:val="28"/>
          <w:szCs w:val="28"/>
          <w:lang w:val="bg-BG"/>
        </w:rPr>
        <w:t>.</w:t>
      </w:r>
    </w:p>
    <w:p w14:paraId="185E7865" w14:textId="10668787" w:rsidR="00AF5DF9" w:rsidRPr="00AD10F0" w:rsidRDefault="00AF5DF9" w:rsidP="00237D50">
      <w:pPr>
        <w:jc w:val="center"/>
        <w:rPr>
          <w:rFonts w:asciiTheme="minorHAnsi" w:hAnsiTheme="minorHAnsi"/>
          <w:sz w:val="28"/>
          <w:szCs w:val="28"/>
          <w:lang w:val="bg-BG"/>
        </w:rPr>
      </w:pPr>
    </w:p>
    <w:p w14:paraId="2A1A5B5A" w14:textId="77777777" w:rsidR="00D91A0D" w:rsidRPr="00AD10F0" w:rsidRDefault="00D91A0D" w:rsidP="00237D50">
      <w:pPr>
        <w:jc w:val="center"/>
        <w:rPr>
          <w:rFonts w:asciiTheme="minorHAnsi" w:hAnsiTheme="minorHAnsi"/>
          <w:sz w:val="28"/>
          <w:szCs w:val="28"/>
          <w:lang w:val="bg-BG"/>
        </w:rPr>
      </w:pPr>
    </w:p>
    <w:p w14:paraId="5135A592" w14:textId="63F8D9DA" w:rsidR="00D91A0D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Бюджет на проекта: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AC6DAA" w:rsidRPr="00AD10F0">
        <w:rPr>
          <w:rFonts w:asciiTheme="minorHAnsi" w:hAnsiTheme="minorHAnsi"/>
          <w:sz w:val="28"/>
          <w:szCs w:val="28"/>
          <w:lang w:val="bg-BG"/>
        </w:rPr>
        <w:t xml:space="preserve"> 59</w:t>
      </w:r>
      <w:r w:rsidR="005B2833"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AC6DAA" w:rsidRPr="00AD10F0">
        <w:rPr>
          <w:rFonts w:asciiTheme="minorHAnsi" w:hAnsiTheme="minorHAnsi"/>
          <w:sz w:val="28"/>
          <w:szCs w:val="28"/>
          <w:lang w:val="bg-BG"/>
        </w:rPr>
        <w:t>118 евро</w:t>
      </w:r>
      <w:r w:rsidR="005B2833" w:rsidRPr="00AD10F0">
        <w:rPr>
          <w:rFonts w:asciiTheme="minorHAnsi" w:hAnsiTheme="minorHAnsi"/>
          <w:sz w:val="28"/>
          <w:szCs w:val="28"/>
          <w:lang w:val="bg-BG"/>
        </w:rPr>
        <w:t xml:space="preserve">,  </w:t>
      </w:r>
      <w:r w:rsidR="005B2833" w:rsidRPr="00AD10F0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п</w:t>
      </w:r>
      <w:r w:rsidRPr="00AD10F0">
        <w:rPr>
          <w:rFonts w:asciiTheme="minorHAnsi" w:hAnsiTheme="minorHAnsi"/>
          <w:b/>
          <w:bCs/>
          <w:sz w:val="28"/>
          <w:szCs w:val="28"/>
          <w:u w:val="single"/>
          <w:lang w:val="bg-BG"/>
        </w:rPr>
        <w:t>ринос от ЕС: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AC6DAA" w:rsidRPr="00AD10F0">
        <w:rPr>
          <w:rFonts w:asciiTheme="minorHAnsi" w:hAnsiTheme="minorHAnsi"/>
          <w:sz w:val="28"/>
          <w:szCs w:val="28"/>
          <w:lang w:val="bg-BG"/>
        </w:rPr>
        <w:t>56</w:t>
      </w:r>
      <w:r w:rsidR="005B2833"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AC6DAA" w:rsidRPr="00AD10F0">
        <w:rPr>
          <w:rFonts w:asciiTheme="minorHAnsi" w:hAnsiTheme="minorHAnsi"/>
          <w:sz w:val="28"/>
          <w:szCs w:val="28"/>
          <w:lang w:val="bg-BG"/>
        </w:rPr>
        <w:t>162 евро (95%)</w:t>
      </w:r>
    </w:p>
    <w:p w14:paraId="36987627" w14:textId="77777777" w:rsidR="00AC6DAA" w:rsidRPr="00AD10F0" w:rsidRDefault="00AC6DAA" w:rsidP="00237D50">
      <w:pPr>
        <w:rPr>
          <w:rFonts w:asciiTheme="minorHAnsi" w:hAnsiTheme="minorHAnsi"/>
          <w:b/>
          <w:bCs/>
          <w:sz w:val="28"/>
          <w:szCs w:val="28"/>
          <w:lang w:val="bg-BG"/>
        </w:rPr>
      </w:pPr>
    </w:p>
    <w:p w14:paraId="7B3D84DE" w14:textId="72C96B2D" w:rsidR="00244A12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bCs/>
          <w:sz w:val="28"/>
          <w:szCs w:val="28"/>
          <w:lang w:val="bg-BG"/>
        </w:rPr>
        <w:t xml:space="preserve">Период на </w:t>
      </w:r>
      <w:r w:rsidR="00AC6DAA" w:rsidRPr="00AD10F0">
        <w:rPr>
          <w:rFonts w:asciiTheme="minorHAnsi" w:hAnsiTheme="minorHAnsi"/>
          <w:b/>
          <w:bCs/>
          <w:sz w:val="28"/>
          <w:szCs w:val="28"/>
          <w:lang w:val="bg-BG"/>
        </w:rPr>
        <w:t>изпълнение</w:t>
      </w:r>
      <w:r w:rsidRPr="00AD10F0">
        <w:rPr>
          <w:rFonts w:asciiTheme="minorHAnsi" w:hAnsiTheme="minorHAnsi"/>
          <w:b/>
          <w:bCs/>
          <w:sz w:val="28"/>
          <w:szCs w:val="28"/>
          <w:lang w:val="bg-BG"/>
        </w:rPr>
        <w:t>: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01.07.2021 – 31.12.20</w:t>
      </w:r>
      <w:r w:rsidR="00E477BD" w:rsidRPr="00AD10F0">
        <w:rPr>
          <w:rFonts w:asciiTheme="minorHAnsi" w:hAnsiTheme="minorHAnsi"/>
          <w:sz w:val="28"/>
          <w:szCs w:val="28"/>
          <w:lang w:val="bg-BG"/>
        </w:rPr>
        <w:t>2</w:t>
      </w:r>
      <w:r w:rsidRPr="00AD10F0">
        <w:rPr>
          <w:rFonts w:asciiTheme="minorHAnsi" w:hAnsiTheme="minorHAnsi"/>
          <w:sz w:val="28"/>
          <w:szCs w:val="28"/>
          <w:lang w:val="bg-BG"/>
        </w:rPr>
        <w:t>1</w:t>
      </w:r>
    </w:p>
    <w:p w14:paraId="5815D256" w14:textId="77777777" w:rsidR="005B2833" w:rsidRPr="00AD10F0" w:rsidRDefault="005B2833" w:rsidP="00237D50">
      <w:pPr>
        <w:rPr>
          <w:rFonts w:asciiTheme="minorHAnsi" w:hAnsiTheme="minorHAnsi"/>
          <w:b/>
          <w:bCs/>
          <w:sz w:val="28"/>
          <w:szCs w:val="28"/>
          <w:lang w:val="bg-BG"/>
        </w:rPr>
      </w:pPr>
    </w:p>
    <w:p w14:paraId="096393FE" w14:textId="77777777" w:rsidR="00850454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bCs/>
          <w:sz w:val="28"/>
          <w:szCs w:val="28"/>
          <w:lang w:val="bg-BG"/>
        </w:rPr>
        <w:t>Партньори: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5B2833"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</w:p>
    <w:p w14:paraId="54E14AF5" w14:textId="133C31CC" w:rsidR="00850454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>Търговско – промишлена палата Добрич</w:t>
      </w:r>
      <w:r w:rsidR="005B2833" w:rsidRPr="00AD10F0">
        <w:rPr>
          <w:rFonts w:asciiTheme="minorHAnsi" w:hAnsiTheme="minorHAnsi"/>
          <w:sz w:val="28"/>
          <w:szCs w:val="28"/>
          <w:lang w:val="bg-BG"/>
        </w:rPr>
        <w:t>, България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850454" w:rsidRPr="00AD10F0">
        <w:rPr>
          <w:rFonts w:asciiTheme="minorHAnsi" w:hAnsiTheme="minorHAnsi"/>
          <w:sz w:val="28"/>
          <w:szCs w:val="28"/>
          <w:lang w:val="bg-BG"/>
        </w:rPr>
        <w:t xml:space="preserve">– Водещ </w:t>
      </w:r>
      <w:r w:rsidR="006714B7" w:rsidRPr="00AD10F0">
        <w:rPr>
          <w:rFonts w:asciiTheme="minorHAnsi" w:hAnsiTheme="minorHAnsi"/>
          <w:sz w:val="28"/>
          <w:szCs w:val="28"/>
          <w:lang w:val="bg-BG"/>
        </w:rPr>
        <w:t>партньор</w:t>
      </w:r>
    </w:p>
    <w:p w14:paraId="3CD0D231" w14:textId="4C991A90" w:rsidR="005B2833" w:rsidRPr="00AD10F0" w:rsidRDefault="005B2833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 xml:space="preserve">Център за подкрепа на иновациите, </w:t>
      </w:r>
      <w:r w:rsidR="00E477BD" w:rsidRPr="00AD10F0">
        <w:rPr>
          <w:rFonts w:asciiTheme="minorHAnsi" w:hAnsiTheme="minorHAnsi"/>
          <w:sz w:val="28"/>
          <w:szCs w:val="28"/>
          <w:lang w:val="bg-BG"/>
        </w:rPr>
        <w:t xml:space="preserve">Ереван, </w:t>
      </w:r>
      <w:r w:rsidRPr="00AD10F0">
        <w:rPr>
          <w:rFonts w:asciiTheme="minorHAnsi" w:hAnsiTheme="minorHAnsi"/>
          <w:sz w:val="28"/>
          <w:szCs w:val="28"/>
          <w:lang w:val="bg-BG"/>
        </w:rPr>
        <w:t>Армения</w:t>
      </w:r>
      <w:r w:rsidR="00850454" w:rsidRPr="00AD10F0">
        <w:rPr>
          <w:rFonts w:asciiTheme="minorHAnsi" w:hAnsiTheme="minorHAnsi"/>
          <w:sz w:val="28"/>
          <w:szCs w:val="28"/>
          <w:lang w:val="bg-BG"/>
        </w:rPr>
        <w:t xml:space="preserve"> – Партньор</w:t>
      </w:r>
    </w:p>
    <w:p w14:paraId="385F46FF" w14:textId="77777777" w:rsidR="005B2833" w:rsidRPr="00AD10F0" w:rsidRDefault="005B2833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0488A759" w14:textId="4CDEA387" w:rsidR="00D91A0D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bCs/>
          <w:sz w:val="28"/>
          <w:szCs w:val="28"/>
          <w:lang w:val="bg-BG"/>
        </w:rPr>
        <w:t>Територия на действие:</w:t>
      </w:r>
      <w:r w:rsidR="00CE5186" w:rsidRPr="00AD10F0">
        <w:rPr>
          <w:rFonts w:asciiTheme="minorHAnsi" w:hAnsiTheme="minorHAnsi"/>
          <w:b/>
          <w:bCs/>
          <w:sz w:val="28"/>
          <w:szCs w:val="28"/>
          <w:lang w:val="bg-BG"/>
        </w:rPr>
        <w:t xml:space="preserve">  </w:t>
      </w:r>
      <w:r w:rsidRPr="00AD10F0">
        <w:rPr>
          <w:rFonts w:asciiTheme="minorHAnsi" w:hAnsiTheme="minorHAnsi"/>
          <w:sz w:val="28"/>
          <w:szCs w:val="28"/>
          <w:lang w:val="bg-BG"/>
        </w:rPr>
        <w:t>България и Армения</w:t>
      </w:r>
    </w:p>
    <w:p w14:paraId="0A6ECC33" w14:textId="6FED4883" w:rsidR="00A549F0" w:rsidRPr="00AD10F0" w:rsidRDefault="00A549F0" w:rsidP="00237D50">
      <w:pPr>
        <w:jc w:val="center"/>
        <w:rPr>
          <w:rFonts w:asciiTheme="minorHAnsi" w:hAnsiTheme="minorHAnsi"/>
          <w:sz w:val="28"/>
          <w:szCs w:val="28"/>
          <w:lang w:val="bg-BG"/>
        </w:rPr>
      </w:pPr>
    </w:p>
    <w:p w14:paraId="15130E1E" w14:textId="35A2AE1F" w:rsidR="00F868F6" w:rsidRPr="00AD10F0" w:rsidRDefault="00A549F0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/>
          <w:bCs/>
          <w:sz w:val="28"/>
          <w:szCs w:val="28"/>
          <w:u w:val="single"/>
          <w:lang w:val="bg-BG"/>
        </w:rPr>
      </w:pPr>
      <w:r w:rsidRPr="00AD10F0">
        <w:rPr>
          <w:rFonts w:asciiTheme="minorHAnsi" w:eastAsia="Calibri" w:hAnsiTheme="minorHAnsi"/>
          <w:b/>
          <w:bCs/>
          <w:sz w:val="28"/>
          <w:szCs w:val="28"/>
          <w:u w:val="single"/>
          <w:lang w:val="bg-BG"/>
        </w:rPr>
        <w:t>Цел на проекта:</w:t>
      </w:r>
    </w:p>
    <w:p w14:paraId="678E6769" w14:textId="4AEE7C1B" w:rsidR="0029294B" w:rsidRPr="00AD10F0" w:rsidRDefault="00F868F6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Основната цел на проекта е да </w:t>
      </w:r>
      <w:r w:rsidR="0029294B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допринесе за </w:t>
      </w:r>
      <w:r w:rsidR="00237D50" w:rsidRPr="00AD10F0">
        <w:rPr>
          <w:rFonts w:asciiTheme="minorHAnsi" w:eastAsia="Calibri" w:hAnsiTheme="minorHAnsi"/>
          <w:bCs/>
          <w:sz w:val="28"/>
          <w:szCs w:val="28"/>
          <w:lang w:val="bg-BG"/>
        </w:rPr>
        <w:t>развитие на интернационализацията на български и арменски фирми от сектора на био/органични храни (производители, търговци на едро, дистрибутори, агенти</w:t>
      </w:r>
      <w:r w:rsidR="00850454" w:rsidRPr="00AD10F0">
        <w:rPr>
          <w:rFonts w:asciiTheme="minorHAnsi" w:eastAsia="Calibri" w:hAnsiTheme="minorHAnsi"/>
          <w:bCs/>
          <w:sz w:val="28"/>
          <w:szCs w:val="28"/>
          <w:lang w:val="bg-BG"/>
        </w:rPr>
        <w:t>).</w:t>
      </w:r>
    </w:p>
    <w:p w14:paraId="3937EF95" w14:textId="77777777" w:rsidR="00237D50" w:rsidRPr="00AD10F0" w:rsidRDefault="00237D50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/>
          <w:sz w:val="28"/>
          <w:szCs w:val="28"/>
          <w:u w:val="single"/>
          <w:lang w:val="bg-BG"/>
        </w:rPr>
      </w:pPr>
    </w:p>
    <w:p w14:paraId="66DBEB28" w14:textId="174E1A0A" w:rsidR="00237D50" w:rsidRPr="00AD10F0" w:rsidRDefault="00237D50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/>
          <w:sz w:val="28"/>
          <w:szCs w:val="28"/>
          <w:u w:val="single"/>
          <w:lang w:val="bg-BG"/>
        </w:rPr>
      </w:pPr>
      <w:r w:rsidRPr="00AD10F0">
        <w:rPr>
          <w:rFonts w:asciiTheme="minorHAnsi" w:eastAsia="Calibri" w:hAnsiTheme="minorHAnsi"/>
          <w:b/>
          <w:sz w:val="28"/>
          <w:szCs w:val="28"/>
          <w:u w:val="single"/>
          <w:lang w:val="bg-BG"/>
        </w:rPr>
        <w:t>Основни дейности:</w:t>
      </w:r>
    </w:p>
    <w:p w14:paraId="37AC0B49" w14:textId="7B25700B" w:rsidR="00237D50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- </w:t>
      </w:r>
      <w:r w:rsidR="00C860A0" w:rsidRPr="00AD10F0">
        <w:rPr>
          <w:rFonts w:asciiTheme="minorHAnsi" w:eastAsia="Calibri" w:hAnsiTheme="minorHAnsi"/>
          <w:bCs/>
          <w:sz w:val="28"/>
          <w:szCs w:val="28"/>
          <w:lang w:val="bg-BG"/>
        </w:rPr>
        <w:t>Б</w:t>
      </w:r>
      <w:r w:rsidR="00237D50" w:rsidRPr="00AD10F0">
        <w:rPr>
          <w:rFonts w:asciiTheme="minorHAnsi" w:eastAsia="Calibri" w:hAnsiTheme="minorHAnsi"/>
          <w:bCs/>
          <w:sz w:val="28"/>
          <w:szCs w:val="28"/>
          <w:lang w:val="bg-BG"/>
        </w:rPr>
        <w:t>рокерски събития B2B по време на:</w:t>
      </w:r>
    </w:p>
    <w:p w14:paraId="4B625B1C" w14:textId="49F8CFC1" w:rsidR="00F0242F" w:rsidRPr="00AD10F0" w:rsidRDefault="000B2B1F" w:rsidP="00F024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bCs/>
          <w:sz w:val="28"/>
          <w:szCs w:val="28"/>
          <w:lang w:val="bg-BG"/>
        </w:rPr>
        <w:t xml:space="preserve">Добрички панаир - B2B Добрич, България (25-27 август 2021)   </w:t>
      </w:r>
    </w:p>
    <w:p w14:paraId="33DB109F" w14:textId="6946FA99" w:rsidR="00237D50" w:rsidRPr="00AD10F0" w:rsidRDefault="00A068A1" w:rsidP="00F0242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/>
          <w:sz w:val="28"/>
          <w:szCs w:val="28"/>
          <w:lang w:val="bg-BG"/>
        </w:rPr>
        <w:t xml:space="preserve">Панаир </w:t>
      </w:r>
      <w:r w:rsidR="000A6551" w:rsidRPr="00AD10F0">
        <w:rPr>
          <w:rFonts w:asciiTheme="minorHAnsi" w:eastAsia="Calibri" w:hAnsiTheme="minorHAnsi"/>
          <w:b/>
          <w:sz w:val="28"/>
          <w:szCs w:val="28"/>
          <w:lang w:val="bg-BG"/>
        </w:rPr>
        <w:t>A</w:t>
      </w:r>
      <w:r w:rsidRPr="00AD10F0">
        <w:rPr>
          <w:rFonts w:asciiTheme="minorHAnsi" w:eastAsia="Calibri" w:hAnsiTheme="minorHAnsi"/>
          <w:b/>
          <w:sz w:val="28"/>
          <w:szCs w:val="28"/>
          <w:lang w:val="bg-BG"/>
        </w:rPr>
        <w:t>r</w:t>
      </w:r>
      <w:r w:rsidR="00814C41" w:rsidRPr="00AD10F0">
        <w:rPr>
          <w:rFonts w:asciiTheme="minorHAnsi" w:eastAsia="Calibri" w:hAnsiTheme="minorHAnsi"/>
          <w:b/>
          <w:sz w:val="28"/>
          <w:szCs w:val="28"/>
          <w:lang w:val="bg-BG"/>
        </w:rPr>
        <w:t>m</w:t>
      </w:r>
      <w:r w:rsidRPr="00AD10F0">
        <w:rPr>
          <w:rFonts w:asciiTheme="minorHAnsi" w:eastAsia="Calibri" w:hAnsiTheme="minorHAnsi"/>
          <w:b/>
          <w:sz w:val="28"/>
          <w:szCs w:val="28"/>
          <w:lang w:val="bg-BG"/>
        </w:rPr>
        <w:t>ProdEXPO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-</w:t>
      </w:r>
      <w:r w:rsidR="000B2B1F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</w:t>
      </w:r>
      <w:r w:rsidR="000B2B1F" w:rsidRPr="00AD10F0">
        <w:rPr>
          <w:rFonts w:asciiTheme="minorHAnsi" w:hAnsiTheme="minorHAnsi"/>
          <w:b/>
          <w:bCs/>
          <w:sz w:val="28"/>
          <w:szCs w:val="28"/>
          <w:lang w:val="bg-BG"/>
        </w:rPr>
        <w:t>B2B Ереван, Армения (15-17 октомври 2021)</w:t>
      </w:r>
    </w:p>
    <w:p w14:paraId="71D589D0" w14:textId="03A6385F" w:rsidR="00237D50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B946DC">
        <w:rPr>
          <w:rFonts w:asciiTheme="minorHAnsi" w:eastAsia="Calibri" w:hAnsiTheme="minorHAnsi"/>
          <w:bCs/>
          <w:sz w:val="28"/>
          <w:szCs w:val="28"/>
          <w:lang w:val="bg-BG"/>
        </w:rPr>
        <w:t>-</w:t>
      </w:r>
      <w:r w:rsidRPr="00AD10F0">
        <w:rPr>
          <w:rFonts w:asciiTheme="minorHAnsi" w:eastAsia="Calibri" w:hAnsiTheme="minorHAnsi"/>
          <w:b/>
          <w:sz w:val="28"/>
          <w:szCs w:val="28"/>
          <w:lang w:val="bg-BG"/>
        </w:rPr>
        <w:t xml:space="preserve"> 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Посещение на Фермерски пазар в град Добрич</w:t>
      </w:r>
    </w:p>
    <w:p w14:paraId="1ACD4285" w14:textId="7CEC7934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- Посещение на Фермерски пазар в </w:t>
      </w:r>
      <w:r w:rsidR="00C860A0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град 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Ереван</w:t>
      </w:r>
    </w:p>
    <w:p w14:paraId="00D58F19" w14:textId="14D0FC4F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- Фирмени визити в България и в Армения</w:t>
      </w:r>
    </w:p>
    <w:p w14:paraId="306C0ED5" w14:textId="3C81DAB2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5CAFA5EB" w14:textId="597D1E9B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300C1247" w14:textId="5A25EBD5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7BD53380" w14:textId="3D25AFA2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69CFB6AF" w14:textId="60A059CC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02A1DB7A" w14:textId="77777777" w:rsidR="00F0242F" w:rsidRPr="00AD10F0" w:rsidRDefault="00F0242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610CD8B1" w14:textId="77777777" w:rsidR="00DB7B71" w:rsidRDefault="00DB7B71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2B04C286" w14:textId="77777777" w:rsidR="00DB7B71" w:rsidRDefault="00DB7B71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</w:p>
    <w:p w14:paraId="6474E19E" w14:textId="44E1F1C4" w:rsidR="00237D50" w:rsidRPr="00AD10F0" w:rsidRDefault="000B2B1F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Представители на 10 арменски фирми</w:t>
      </w:r>
      <w:r w:rsidR="005B79CF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</w:t>
      </w:r>
      <w:r w:rsidR="00836015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от сектора на био/органични храни 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ще посетят</w:t>
      </w:r>
      <w:r w:rsidR="00814C41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, 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както Добрички панаир, така и Фермерския пазар</w:t>
      </w:r>
      <w:r w:rsidR="00814C41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в град Добрич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. Български</w:t>
      </w:r>
      <w:r w:rsidR="00814C41" w:rsidRPr="00AD10F0">
        <w:rPr>
          <w:rFonts w:asciiTheme="minorHAnsi" w:eastAsia="Calibri" w:hAnsiTheme="minorHAnsi"/>
          <w:bCs/>
          <w:sz w:val="28"/>
          <w:szCs w:val="28"/>
          <w:lang w:val="bg-BG"/>
        </w:rPr>
        <w:t>те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</w:t>
      </w:r>
      <w:r w:rsidR="000A6551" w:rsidRPr="00AD10F0">
        <w:rPr>
          <w:rFonts w:asciiTheme="minorHAnsi" w:eastAsia="Calibri" w:hAnsiTheme="minorHAnsi"/>
          <w:bCs/>
          <w:sz w:val="28"/>
          <w:szCs w:val="28"/>
          <w:lang w:val="bg-BG"/>
        </w:rPr>
        <w:t>търговци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, дистрибутори, вносители и производители ще могат да проведат кратки разговори с гостуващите фирми; да ги поканят на посещение в своите фирми с цел установяване на бизнес контакти.</w:t>
      </w:r>
    </w:p>
    <w:p w14:paraId="37F09083" w14:textId="77777777" w:rsidR="00CE5186" w:rsidRPr="00AD10F0" w:rsidRDefault="00CE5186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</w:p>
    <w:p w14:paraId="097FCF52" w14:textId="77777777" w:rsidR="00C860A0" w:rsidRPr="00AD10F0" w:rsidRDefault="000A6551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sz w:val="28"/>
          <w:szCs w:val="28"/>
          <w:lang w:val="bg-BG"/>
        </w:rPr>
        <w:t xml:space="preserve">Представители на 10 български фирми </w:t>
      </w:r>
      <w:r w:rsidR="00836015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от сектора на био/органични продукти </w:t>
      </w:r>
      <w:r w:rsidRPr="00AD10F0">
        <w:rPr>
          <w:rFonts w:asciiTheme="minorHAnsi" w:eastAsia="Calibri" w:hAnsiTheme="minorHAnsi"/>
          <w:sz w:val="28"/>
          <w:szCs w:val="28"/>
          <w:lang w:val="bg-BG"/>
        </w:rPr>
        <w:t>ще могат на реципрочен принцип да посетят Армения в периода 15-17 октомври</w:t>
      </w:r>
      <w:r w:rsidR="00A56404" w:rsidRPr="00AD10F0">
        <w:rPr>
          <w:rFonts w:asciiTheme="minorHAnsi" w:eastAsia="Calibri" w:hAnsiTheme="minorHAnsi"/>
          <w:sz w:val="28"/>
          <w:szCs w:val="28"/>
          <w:lang w:val="bg-BG"/>
        </w:rPr>
        <w:t xml:space="preserve"> по време на панаир </w:t>
      </w:r>
      <w:r w:rsidR="00A56404" w:rsidRPr="00AD10F0">
        <w:rPr>
          <w:rFonts w:asciiTheme="minorHAnsi" w:eastAsia="Calibri" w:hAnsiTheme="minorHAnsi"/>
          <w:b/>
          <w:sz w:val="28"/>
          <w:szCs w:val="28"/>
          <w:lang w:val="bg-BG"/>
        </w:rPr>
        <w:t>Ar</w:t>
      </w:r>
      <w:r w:rsidR="00814C41" w:rsidRPr="00AD10F0">
        <w:rPr>
          <w:rFonts w:asciiTheme="minorHAnsi" w:eastAsia="Calibri" w:hAnsiTheme="minorHAnsi"/>
          <w:b/>
          <w:sz w:val="28"/>
          <w:szCs w:val="28"/>
          <w:lang w:val="bg-BG"/>
        </w:rPr>
        <w:t>m</w:t>
      </w:r>
      <w:r w:rsidR="00A56404" w:rsidRPr="00AD10F0">
        <w:rPr>
          <w:rFonts w:asciiTheme="minorHAnsi" w:eastAsia="Calibri" w:hAnsiTheme="minorHAnsi"/>
          <w:b/>
          <w:sz w:val="28"/>
          <w:szCs w:val="28"/>
          <w:lang w:val="bg-BG"/>
        </w:rPr>
        <w:t>ProdEXPO</w:t>
      </w:r>
      <w:r w:rsidRPr="00AD10F0">
        <w:rPr>
          <w:rFonts w:asciiTheme="minorHAnsi" w:eastAsia="Calibri" w:hAnsiTheme="minorHAnsi"/>
          <w:sz w:val="28"/>
          <w:szCs w:val="28"/>
          <w:lang w:val="bg-BG"/>
        </w:rPr>
        <w:t xml:space="preserve">, където </w:t>
      </w:r>
      <w:r w:rsidR="00CE5186" w:rsidRPr="00AD10F0">
        <w:rPr>
          <w:rFonts w:asciiTheme="minorHAnsi" w:eastAsia="Calibri" w:hAnsiTheme="minorHAnsi"/>
          <w:sz w:val="28"/>
          <w:szCs w:val="28"/>
          <w:lang w:val="bg-BG"/>
        </w:rPr>
        <w:t>ще имат възможност да</w:t>
      </w:r>
      <w:r w:rsidR="00A56404" w:rsidRPr="00AD10F0">
        <w:rPr>
          <w:rFonts w:asciiTheme="minorHAnsi" w:eastAsia="Calibri" w:hAnsiTheme="minorHAnsi"/>
          <w:sz w:val="28"/>
          <w:szCs w:val="28"/>
          <w:lang w:val="bg-BG"/>
        </w:rPr>
        <w:t xml:space="preserve"> се срещнат с дистрибутори, търговци на едро</w:t>
      </w:r>
      <w:r w:rsidR="00C2408D" w:rsidRPr="00AD10F0">
        <w:rPr>
          <w:rFonts w:asciiTheme="minorHAnsi" w:eastAsia="Calibri" w:hAnsiTheme="minorHAnsi"/>
          <w:sz w:val="28"/>
          <w:szCs w:val="28"/>
          <w:lang w:val="bg-BG"/>
        </w:rPr>
        <w:t>, търговци на дребно и др.</w:t>
      </w:r>
      <w:r w:rsidR="00CE5186" w:rsidRPr="00AD10F0">
        <w:rPr>
          <w:rFonts w:asciiTheme="minorHAnsi" w:eastAsia="Calibri" w:hAnsiTheme="minorHAnsi"/>
          <w:sz w:val="28"/>
          <w:szCs w:val="28"/>
          <w:lang w:val="bg-BG"/>
        </w:rPr>
        <w:t xml:space="preserve"> от Армения.</w:t>
      </w:r>
      <w:r w:rsidR="00C2408D" w:rsidRPr="00AD10F0">
        <w:rPr>
          <w:rFonts w:asciiTheme="minorHAnsi" w:eastAsia="Calibri" w:hAnsiTheme="minorHAnsi"/>
          <w:sz w:val="28"/>
          <w:szCs w:val="28"/>
          <w:lang w:val="bg-BG"/>
        </w:rPr>
        <w:t xml:space="preserve"> </w:t>
      </w:r>
    </w:p>
    <w:p w14:paraId="75CFF65B" w14:textId="798F4CBC" w:rsidR="00A56404" w:rsidRPr="00AD10F0" w:rsidRDefault="00A56404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sz w:val="28"/>
          <w:szCs w:val="28"/>
          <w:lang w:val="bg-BG"/>
        </w:rPr>
        <w:t xml:space="preserve">На изложението </w:t>
      </w:r>
      <w:r w:rsidR="00C07B12" w:rsidRPr="00AD10F0">
        <w:rPr>
          <w:rFonts w:asciiTheme="minorHAnsi" w:eastAsia="Calibri" w:hAnsiTheme="minorHAnsi"/>
          <w:sz w:val="28"/>
          <w:szCs w:val="28"/>
          <w:lang w:val="bg-BG"/>
        </w:rPr>
        <w:t>ще участват</w:t>
      </w:r>
      <w:r w:rsidRPr="00AD10F0">
        <w:rPr>
          <w:rFonts w:asciiTheme="minorHAnsi" w:eastAsia="Calibri" w:hAnsiTheme="minorHAnsi"/>
          <w:sz w:val="28"/>
          <w:szCs w:val="28"/>
          <w:lang w:val="bg-BG"/>
        </w:rPr>
        <w:t xml:space="preserve"> фирми от следните браншове </w:t>
      </w:r>
      <w:r w:rsidR="00BE3F8A" w:rsidRPr="00AD10F0">
        <w:rPr>
          <w:rFonts w:asciiTheme="minorHAnsi" w:eastAsia="Calibri" w:hAnsiTheme="minorHAnsi"/>
          <w:sz w:val="28"/>
          <w:szCs w:val="28"/>
          <w:lang w:val="bg-BG"/>
        </w:rPr>
        <w:t>консервна промишленост, производство на семена, хлебни и тестени изделия, месни продукти, риба и морски дарове, млечни продукти, тестени изделия, подправки, хранителни стоки, чай, кафе, сушени плодове и зеленчуци, здравословни, натурални и органични продукти.</w:t>
      </w:r>
    </w:p>
    <w:p w14:paraId="7B71B25C" w14:textId="77777777" w:rsidR="00A56404" w:rsidRPr="00AD10F0" w:rsidRDefault="00A56404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</w:p>
    <w:p w14:paraId="4A07DFED" w14:textId="42F4A61E" w:rsidR="00287F16" w:rsidRPr="00AD10F0" w:rsidRDefault="00A56404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sz w:val="28"/>
          <w:szCs w:val="28"/>
          <w:lang w:val="bg-BG"/>
        </w:rPr>
        <w:t>Организациите партньори по проекта ще предоставят консултантска помощ при подготовка</w:t>
      </w:r>
      <w:r w:rsidR="00C07B12" w:rsidRPr="00AD10F0">
        <w:rPr>
          <w:rFonts w:asciiTheme="minorHAnsi" w:eastAsia="Calibri" w:hAnsiTheme="minorHAnsi"/>
          <w:sz w:val="28"/>
          <w:szCs w:val="28"/>
          <w:lang w:val="bg-BG"/>
        </w:rPr>
        <w:t>та, провеждането и последващи комуникации след съответните събития. (изготвяне на профил, превод по време на срещите, съдействие при организация на пътуването).</w:t>
      </w:r>
    </w:p>
    <w:p w14:paraId="0E748ACA" w14:textId="530E44E6" w:rsidR="00A56404" w:rsidRPr="00AD10F0" w:rsidRDefault="00A56404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sz w:val="28"/>
          <w:szCs w:val="28"/>
          <w:lang w:val="bg-BG"/>
        </w:rPr>
      </w:pPr>
    </w:p>
    <w:p w14:paraId="7D96EFE4" w14:textId="112FF23A" w:rsidR="00E477BD" w:rsidRPr="00AD10F0" w:rsidRDefault="00E477BD" w:rsidP="00E477BD">
      <w:pPr>
        <w:pStyle w:val="NormalWeb"/>
        <w:spacing w:before="0" w:beforeAutospacing="0" w:after="0" w:afterAutospacing="0"/>
        <w:jc w:val="center"/>
        <w:rPr>
          <w:rFonts w:asciiTheme="minorHAnsi" w:eastAsia="Calibri" w:hAnsiTheme="minorHAnsi"/>
          <w:b/>
          <w:bCs/>
          <w:color w:val="FF0000"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/>
          <w:bCs/>
          <w:color w:val="FF0000"/>
          <w:sz w:val="28"/>
          <w:szCs w:val="28"/>
          <w:lang w:val="bg-BG"/>
        </w:rPr>
        <w:t>Участието във всички дейности по проекта е безплатно.</w:t>
      </w:r>
    </w:p>
    <w:p w14:paraId="3F049B80" w14:textId="51B86322" w:rsidR="00A549F0" w:rsidRPr="00AD10F0" w:rsidRDefault="00A549F0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/>
          <w:bCs/>
          <w:sz w:val="28"/>
          <w:szCs w:val="28"/>
          <w:u w:val="single"/>
          <w:lang w:val="bg-BG"/>
        </w:rPr>
      </w:pPr>
      <w:r w:rsidRPr="00AD10F0">
        <w:rPr>
          <w:rFonts w:asciiTheme="minorHAnsi" w:eastAsia="Calibri" w:hAnsiTheme="minorHAnsi"/>
          <w:b/>
          <w:bCs/>
          <w:sz w:val="28"/>
          <w:szCs w:val="28"/>
          <w:u w:val="single"/>
          <w:lang w:val="bg-BG"/>
        </w:rPr>
        <w:t>Целеви групи:</w:t>
      </w:r>
    </w:p>
    <w:p w14:paraId="2ECE432F" w14:textId="75348A9A" w:rsidR="00A549F0" w:rsidRPr="00AD10F0" w:rsidRDefault="0029294B" w:rsidP="00237D50">
      <w:pPr>
        <w:pStyle w:val="NormalWeb"/>
        <w:spacing w:before="0" w:beforeAutospacing="0" w:after="0" w:afterAutospacing="0"/>
        <w:rPr>
          <w:rFonts w:asciiTheme="minorHAnsi" w:eastAsia="Calibri" w:hAnsiTheme="minorHAnsi"/>
          <w:bCs/>
          <w:sz w:val="28"/>
          <w:szCs w:val="28"/>
          <w:lang w:val="bg-BG"/>
        </w:rPr>
      </w:pP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Производители, търговци на едро, търговци на дребно</w:t>
      </w:r>
      <w:r w:rsidR="00C2408D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, </w:t>
      </w:r>
      <w:r w:rsidRPr="00AD10F0">
        <w:rPr>
          <w:rFonts w:asciiTheme="minorHAnsi" w:eastAsia="Calibri" w:hAnsiTheme="minorHAnsi"/>
          <w:bCs/>
          <w:sz w:val="28"/>
          <w:szCs w:val="28"/>
          <w:lang w:val="bg-BG"/>
        </w:rPr>
        <w:t>дистрибутори, агенти</w:t>
      </w:r>
      <w:r w:rsidR="006714B7" w:rsidRPr="00AD10F0">
        <w:rPr>
          <w:rFonts w:asciiTheme="minorHAnsi" w:eastAsia="Calibri" w:hAnsiTheme="minorHAnsi"/>
          <w:bCs/>
          <w:sz w:val="28"/>
          <w:szCs w:val="28"/>
          <w:lang w:val="bg-BG"/>
        </w:rPr>
        <w:t>, представители и др.</w:t>
      </w:r>
      <w:r w:rsidR="00CE5186" w:rsidRPr="00AD10F0">
        <w:rPr>
          <w:rFonts w:asciiTheme="minorHAnsi" w:eastAsia="Calibri" w:hAnsiTheme="minorHAnsi"/>
          <w:bCs/>
          <w:sz w:val="28"/>
          <w:szCs w:val="28"/>
          <w:lang w:val="bg-BG"/>
        </w:rPr>
        <w:t xml:space="preserve"> в сферата на био/органичното </w:t>
      </w:r>
      <w:r w:rsidR="00D80E1B" w:rsidRPr="00AD10F0">
        <w:rPr>
          <w:rFonts w:asciiTheme="minorHAnsi" w:eastAsia="Calibri" w:hAnsiTheme="minorHAnsi"/>
          <w:bCs/>
          <w:sz w:val="28"/>
          <w:szCs w:val="28"/>
          <w:lang w:val="bg-BG"/>
        </w:rPr>
        <w:t>земеделие.</w:t>
      </w:r>
    </w:p>
    <w:p w14:paraId="63D81B10" w14:textId="77777777" w:rsidR="00930C9F" w:rsidRPr="00AD10F0" w:rsidRDefault="00930C9F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06F509B2" w14:textId="20785743" w:rsidR="00D91A0D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>Приложено изпращаме формуляр за участие.</w:t>
      </w:r>
    </w:p>
    <w:p w14:paraId="6B0FFE8A" w14:textId="77777777" w:rsidR="00D91A0D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0DF5A1C2" w14:textId="3CA473C1" w:rsidR="00A549F0" w:rsidRPr="00AD10F0" w:rsidRDefault="00D91A0D" w:rsidP="00237D50">
      <w:pPr>
        <w:rPr>
          <w:rFonts w:asciiTheme="minorHAnsi" w:hAnsiTheme="minorHAnsi"/>
          <w:b/>
          <w:sz w:val="28"/>
          <w:szCs w:val="28"/>
          <w:lang w:val="bg-BG"/>
        </w:rPr>
      </w:pPr>
      <w:r w:rsidRPr="00AD10F0">
        <w:rPr>
          <w:rFonts w:asciiTheme="minorHAnsi" w:hAnsiTheme="minorHAnsi"/>
          <w:b/>
          <w:sz w:val="28"/>
          <w:szCs w:val="28"/>
          <w:lang w:val="bg-BG"/>
        </w:rPr>
        <w:t xml:space="preserve">За </w:t>
      </w:r>
      <w:r w:rsidR="003E4693" w:rsidRPr="00AD10F0">
        <w:rPr>
          <w:rFonts w:asciiTheme="minorHAnsi" w:hAnsiTheme="minorHAnsi"/>
          <w:b/>
          <w:sz w:val="28"/>
          <w:szCs w:val="28"/>
          <w:lang w:val="bg-BG"/>
        </w:rPr>
        <w:t>контакти</w:t>
      </w:r>
      <w:r w:rsidRPr="00AD10F0">
        <w:rPr>
          <w:rFonts w:asciiTheme="minorHAnsi" w:hAnsiTheme="minorHAnsi"/>
          <w:b/>
          <w:sz w:val="28"/>
          <w:szCs w:val="28"/>
          <w:lang w:val="bg-BG"/>
        </w:rPr>
        <w:t>:</w:t>
      </w:r>
      <w:r w:rsidR="00A549F0" w:rsidRPr="00AD10F0">
        <w:rPr>
          <w:rFonts w:asciiTheme="minorHAnsi" w:hAnsiTheme="minorHAnsi"/>
          <w:b/>
          <w:sz w:val="28"/>
          <w:szCs w:val="28"/>
          <w:lang w:val="bg-BG"/>
        </w:rPr>
        <w:t xml:space="preserve"> </w:t>
      </w:r>
    </w:p>
    <w:p w14:paraId="50D74240" w14:textId="35515F30" w:rsidR="003E4693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 xml:space="preserve">Герман Германов </w:t>
      </w:r>
      <w:r w:rsidR="003E4693" w:rsidRPr="00AD10F0">
        <w:rPr>
          <w:rFonts w:asciiTheme="minorHAnsi" w:hAnsiTheme="minorHAnsi"/>
          <w:sz w:val="28"/>
          <w:szCs w:val="28"/>
          <w:lang w:val="bg-BG"/>
        </w:rPr>
        <w:t xml:space="preserve">– </w:t>
      </w:r>
      <w:r w:rsidR="00AD10F0">
        <w:rPr>
          <w:rFonts w:asciiTheme="minorHAnsi" w:hAnsiTheme="minorHAnsi"/>
          <w:sz w:val="28"/>
          <w:szCs w:val="28"/>
          <w:lang w:val="bg-BG"/>
        </w:rPr>
        <w:t>Ръководител на проекта</w:t>
      </w:r>
    </w:p>
    <w:p w14:paraId="4A81BE29" w14:textId="668AC34C" w:rsidR="00D91A0D" w:rsidRPr="00AD10F0" w:rsidRDefault="003E4693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>E</w:t>
      </w:r>
      <w:r w:rsidR="00AD10F0">
        <w:rPr>
          <w:rFonts w:asciiTheme="minorHAnsi" w:hAnsiTheme="minorHAnsi"/>
          <w:sz w:val="28"/>
          <w:szCs w:val="28"/>
          <w:lang w:val="bg-BG"/>
        </w:rPr>
        <w:t>-</w:t>
      </w:r>
      <w:proofErr w:type="spellStart"/>
      <w:r w:rsidRPr="00AD10F0">
        <w:rPr>
          <w:rFonts w:asciiTheme="minorHAnsi" w:hAnsiTheme="minorHAnsi"/>
          <w:sz w:val="28"/>
          <w:szCs w:val="28"/>
          <w:lang w:val="bg-BG"/>
        </w:rPr>
        <w:t>mail</w:t>
      </w:r>
      <w:proofErr w:type="spellEnd"/>
      <w:r w:rsidRPr="00AD10F0">
        <w:rPr>
          <w:rFonts w:asciiTheme="minorHAnsi" w:hAnsiTheme="minorHAnsi"/>
          <w:sz w:val="28"/>
          <w:szCs w:val="28"/>
          <w:lang w:val="bg-BG"/>
        </w:rPr>
        <w:t xml:space="preserve">: </w:t>
      </w:r>
      <w:r w:rsidR="004D342C">
        <w:fldChar w:fldCharType="begin"/>
      </w:r>
      <w:r w:rsidR="004D342C" w:rsidRPr="00B946DC">
        <w:rPr>
          <w:lang w:val="bg-BG"/>
        </w:rPr>
        <w:instrText xml:space="preserve"> </w:instrText>
      </w:r>
      <w:r w:rsidR="004D342C">
        <w:instrText>HYPERLINK</w:instrText>
      </w:r>
      <w:r w:rsidR="004D342C" w:rsidRPr="00B946DC">
        <w:rPr>
          <w:lang w:val="bg-BG"/>
        </w:rPr>
        <w:instrText xml:space="preserve"> "</w:instrText>
      </w:r>
      <w:r w:rsidR="004D342C">
        <w:instrText>mailto</w:instrText>
      </w:r>
      <w:r w:rsidR="004D342C" w:rsidRPr="00B946DC">
        <w:rPr>
          <w:lang w:val="bg-BG"/>
        </w:rPr>
        <w:instrText>:</w:instrText>
      </w:r>
      <w:r w:rsidR="004D342C">
        <w:instrText>ggermanov</w:instrText>
      </w:r>
      <w:r w:rsidR="004D342C" w:rsidRPr="00B946DC">
        <w:rPr>
          <w:lang w:val="bg-BG"/>
        </w:rPr>
        <w:instrText>63@</w:instrText>
      </w:r>
      <w:r w:rsidR="004D342C">
        <w:instrText>gmail</w:instrText>
      </w:r>
      <w:r w:rsidR="004D342C" w:rsidRPr="00B946DC">
        <w:rPr>
          <w:lang w:val="bg-BG"/>
        </w:rPr>
        <w:instrText>.</w:instrText>
      </w:r>
      <w:r w:rsidR="004D342C">
        <w:instrText>com</w:instrText>
      </w:r>
      <w:r w:rsidR="004D342C" w:rsidRPr="00B946DC">
        <w:rPr>
          <w:lang w:val="bg-BG"/>
        </w:rPr>
        <w:instrText xml:space="preserve">" </w:instrText>
      </w:r>
      <w:r w:rsidR="004D342C">
        <w:fldChar w:fldCharType="separate"/>
      </w:r>
      <w:r w:rsidR="00D91A0D" w:rsidRPr="00AD10F0">
        <w:rPr>
          <w:rStyle w:val="Hyperlink"/>
          <w:rFonts w:asciiTheme="minorHAnsi" w:hAnsiTheme="minorHAnsi"/>
          <w:sz w:val="28"/>
          <w:szCs w:val="28"/>
          <w:lang w:val="bg-BG"/>
        </w:rPr>
        <w:t>ggermanov63@gmail.com</w:t>
      </w:r>
      <w:r w:rsidR="004D342C">
        <w:rPr>
          <w:rStyle w:val="Hyperlink"/>
          <w:rFonts w:asciiTheme="minorHAnsi" w:hAnsiTheme="minorHAnsi"/>
          <w:sz w:val="28"/>
          <w:szCs w:val="28"/>
          <w:lang w:val="bg-BG"/>
        </w:rPr>
        <w:fldChar w:fldCharType="end"/>
      </w:r>
      <w:r w:rsidR="00D91A0D" w:rsidRPr="00AD10F0">
        <w:rPr>
          <w:rFonts w:asciiTheme="minorHAnsi" w:hAnsiTheme="minorHAnsi"/>
          <w:sz w:val="28"/>
          <w:szCs w:val="28"/>
          <w:lang w:val="bg-BG"/>
        </w:rPr>
        <w:t>;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М</w:t>
      </w:r>
      <w:r w:rsidR="00930C9F" w:rsidRPr="00AD10F0">
        <w:rPr>
          <w:rFonts w:asciiTheme="minorHAnsi" w:hAnsiTheme="minorHAnsi"/>
          <w:sz w:val="28"/>
          <w:szCs w:val="28"/>
          <w:lang w:val="bg-BG"/>
        </w:rPr>
        <w:t xml:space="preserve">обилен </w:t>
      </w:r>
      <w:r w:rsidR="00054AED">
        <w:rPr>
          <w:rFonts w:asciiTheme="minorHAnsi" w:hAnsiTheme="minorHAnsi"/>
          <w:sz w:val="28"/>
          <w:szCs w:val="28"/>
          <w:lang w:val="bg-BG"/>
        </w:rPr>
        <w:t xml:space="preserve">телефон </w:t>
      </w:r>
      <w:r w:rsidR="00D91A0D" w:rsidRPr="00AD10F0">
        <w:rPr>
          <w:rFonts w:asciiTheme="minorHAnsi" w:hAnsiTheme="minorHAnsi"/>
          <w:sz w:val="28"/>
          <w:szCs w:val="28"/>
          <w:lang w:val="bg-BG"/>
        </w:rPr>
        <w:t>0899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 </w:t>
      </w:r>
      <w:r w:rsidR="00D91A0D" w:rsidRPr="00AD10F0">
        <w:rPr>
          <w:rFonts w:asciiTheme="minorHAnsi" w:hAnsiTheme="minorHAnsi"/>
          <w:sz w:val="28"/>
          <w:szCs w:val="28"/>
          <w:lang w:val="bg-BG"/>
        </w:rPr>
        <w:t xml:space="preserve">115590 </w:t>
      </w:r>
    </w:p>
    <w:p w14:paraId="03DBA779" w14:textId="7C4F6682" w:rsidR="003E4693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 xml:space="preserve">Татяна Гичева </w:t>
      </w:r>
      <w:r w:rsidR="003E4693" w:rsidRPr="00AD10F0">
        <w:rPr>
          <w:rFonts w:asciiTheme="minorHAnsi" w:hAnsiTheme="minorHAnsi"/>
          <w:sz w:val="28"/>
          <w:szCs w:val="28"/>
          <w:lang w:val="bg-BG"/>
        </w:rPr>
        <w:t xml:space="preserve">– </w:t>
      </w:r>
      <w:r w:rsidR="00845A2D">
        <w:rPr>
          <w:rFonts w:asciiTheme="minorHAnsi" w:hAnsiTheme="minorHAnsi"/>
          <w:sz w:val="28"/>
          <w:szCs w:val="28"/>
          <w:lang w:val="bg-BG"/>
        </w:rPr>
        <w:t>Организатор събития и комуникации</w:t>
      </w:r>
    </w:p>
    <w:p w14:paraId="5A5C53C0" w14:textId="47FC1FC6" w:rsidR="003E4693" w:rsidRPr="00AD10F0" w:rsidRDefault="003E4693" w:rsidP="003E4693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>E</w:t>
      </w:r>
      <w:r w:rsidR="00AD10F0">
        <w:rPr>
          <w:rFonts w:asciiTheme="minorHAnsi" w:hAnsiTheme="minorHAnsi"/>
          <w:sz w:val="28"/>
          <w:szCs w:val="28"/>
          <w:lang w:val="bg-BG"/>
        </w:rPr>
        <w:t>-</w:t>
      </w:r>
      <w:proofErr w:type="spellStart"/>
      <w:r w:rsidRPr="00AD10F0">
        <w:rPr>
          <w:rFonts w:asciiTheme="minorHAnsi" w:hAnsiTheme="minorHAnsi"/>
          <w:sz w:val="28"/>
          <w:szCs w:val="28"/>
          <w:lang w:val="bg-BG"/>
        </w:rPr>
        <w:t>mail</w:t>
      </w:r>
      <w:proofErr w:type="spellEnd"/>
      <w:r w:rsidRPr="00AD10F0">
        <w:rPr>
          <w:rFonts w:asciiTheme="minorHAnsi" w:hAnsiTheme="minorHAnsi"/>
          <w:sz w:val="28"/>
          <w:szCs w:val="28"/>
          <w:lang w:val="bg-BG"/>
        </w:rPr>
        <w:t xml:space="preserve">: </w:t>
      </w:r>
      <w:hyperlink r:id="rId7" w:history="1">
        <w:r w:rsidRPr="00AD10F0">
          <w:rPr>
            <w:rStyle w:val="Hyperlink"/>
            <w:rFonts w:asciiTheme="minorHAnsi" w:hAnsiTheme="minorHAnsi"/>
            <w:sz w:val="28"/>
            <w:szCs w:val="28"/>
            <w:lang w:val="bg-BG"/>
          </w:rPr>
          <w:t>tgicheva@cci.dobrich.net</w:t>
        </w:r>
      </w:hyperlink>
      <w:r w:rsidRPr="00AD10F0">
        <w:rPr>
          <w:rFonts w:asciiTheme="minorHAnsi" w:hAnsiTheme="minorHAnsi"/>
          <w:sz w:val="28"/>
          <w:szCs w:val="28"/>
          <w:lang w:val="bg-BG"/>
        </w:rPr>
        <w:t xml:space="preserve">; </w:t>
      </w:r>
      <w:r w:rsidR="00923ECD">
        <w:rPr>
          <w:rFonts w:asciiTheme="minorHAnsi" w:hAnsiTheme="minorHAnsi"/>
          <w:sz w:val="28"/>
          <w:szCs w:val="28"/>
          <w:lang w:val="bg-BG"/>
        </w:rPr>
        <w:t>М</w:t>
      </w:r>
      <w:r w:rsidRPr="00AD10F0">
        <w:rPr>
          <w:rFonts w:asciiTheme="minorHAnsi" w:hAnsiTheme="minorHAnsi"/>
          <w:sz w:val="28"/>
          <w:szCs w:val="28"/>
          <w:lang w:val="bg-BG"/>
        </w:rPr>
        <w:t xml:space="preserve">обилен </w:t>
      </w:r>
      <w:r w:rsidR="00054AED">
        <w:rPr>
          <w:rFonts w:asciiTheme="minorHAnsi" w:hAnsiTheme="minorHAnsi"/>
          <w:sz w:val="28"/>
          <w:szCs w:val="28"/>
          <w:lang w:val="bg-BG"/>
        </w:rPr>
        <w:t xml:space="preserve">телефон </w:t>
      </w:r>
      <w:r w:rsidRPr="00AD10F0">
        <w:rPr>
          <w:rFonts w:asciiTheme="minorHAnsi" w:hAnsiTheme="minorHAnsi"/>
          <w:sz w:val="28"/>
          <w:szCs w:val="28"/>
          <w:lang w:val="bg-BG"/>
        </w:rPr>
        <w:t>0899 115596</w:t>
      </w:r>
    </w:p>
    <w:p w14:paraId="112B9B01" w14:textId="2305D713" w:rsidR="00930C9F" w:rsidRPr="00AD10F0" w:rsidRDefault="00930C9F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44555631" w14:textId="22CE9F37" w:rsidR="00A549F0" w:rsidRPr="00AD10F0" w:rsidRDefault="00D91A0D" w:rsidP="00237D5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hAnsiTheme="minorHAnsi"/>
          <w:sz w:val="28"/>
          <w:szCs w:val="28"/>
          <w:lang w:val="bg-BG"/>
        </w:rPr>
        <w:t xml:space="preserve">Очакваме да потвърдите интереса си за участие до </w:t>
      </w:r>
      <w:r w:rsidR="00930C9F" w:rsidRPr="00AD10F0">
        <w:rPr>
          <w:rFonts w:asciiTheme="minorHAnsi" w:hAnsiTheme="minorHAnsi"/>
          <w:sz w:val="28"/>
          <w:szCs w:val="28"/>
          <w:lang w:val="bg-BG"/>
        </w:rPr>
        <w:t>12 август 2021.</w:t>
      </w:r>
    </w:p>
    <w:p w14:paraId="18D87C3B" w14:textId="77777777" w:rsidR="00A549F0" w:rsidRPr="00AD10F0" w:rsidRDefault="00A549F0" w:rsidP="00237D50">
      <w:pPr>
        <w:rPr>
          <w:rFonts w:asciiTheme="minorHAnsi" w:hAnsiTheme="minorHAnsi"/>
          <w:sz w:val="28"/>
          <w:szCs w:val="28"/>
          <w:lang w:val="bg-BG"/>
        </w:rPr>
      </w:pPr>
    </w:p>
    <w:p w14:paraId="7FC1C644" w14:textId="77777777" w:rsidR="00AF5DF9" w:rsidRPr="00AD10F0" w:rsidRDefault="00A549F0" w:rsidP="00237D50">
      <w:pPr>
        <w:rPr>
          <w:rFonts w:asciiTheme="minorHAnsi" w:eastAsia="Calibri" w:hAnsiTheme="minorHAnsi" w:cs="Times New Roman"/>
          <w:sz w:val="28"/>
          <w:szCs w:val="28"/>
          <w:lang w:val="bg-BG"/>
        </w:rPr>
      </w:pPr>
      <w:r w:rsidRPr="00AD10F0">
        <w:rPr>
          <w:rFonts w:asciiTheme="minorHAnsi" w:eastAsia="Calibri" w:hAnsiTheme="minorHAnsi" w:cs="Times New Roman"/>
          <w:sz w:val="28"/>
          <w:szCs w:val="28"/>
          <w:lang w:val="bg-BG"/>
        </w:rPr>
        <w:t>С у</w:t>
      </w:r>
      <w:r w:rsidR="00AF5DF9" w:rsidRPr="00AD10F0">
        <w:rPr>
          <w:rFonts w:asciiTheme="minorHAnsi" w:eastAsia="Calibri" w:hAnsiTheme="minorHAnsi" w:cs="Times New Roman"/>
          <w:sz w:val="28"/>
          <w:szCs w:val="28"/>
          <w:lang w:val="bg-BG"/>
        </w:rPr>
        <w:t xml:space="preserve">важение: </w:t>
      </w:r>
    </w:p>
    <w:p w14:paraId="47E02BDE" w14:textId="77777777" w:rsidR="00AF5DF9" w:rsidRPr="00AD10F0" w:rsidRDefault="00AF5DF9" w:rsidP="00237D50">
      <w:pPr>
        <w:rPr>
          <w:rFonts w:asciiTheme="minorHAnsi" w:eastAsia="Calibri" w:hAnsiTheme="minorHAnsi" w:cs="Times New Roman"/>
          <w:sz w:val="28"/>
          <w:szCs w:val="28"/>
          <w:lang w:val="bg-BG"/>
        </w:rPr>
      </w:pPr>
      <w:r w:rsidRPr="00AD10F0">
        <w:rPr>
          <w:rFonts w:asciiTheme="minorHAnsi" w:eastAsia="Calibri" w:hAnsiTheme="minorHAnsi" w:cs="Times New Roman"/>
          <w:sz w:val="28"/>
          <w:szCs w:val="28"/>
          <w:lang w:val="bg-BG"/>
        </w:rPr>
        <w:t>Герман Германов</w:t>
      </w:r>
    </w:p>
    <w:p w14:paraId="697D495C" w14:textId="4F2FD16E" w:rsidR="001B636E" w:rsidRPr="00AD10F0" w:rsidRDefault="00AF5DF9" w:rsidP="00AD10F0">
      <w:pPr>
        <w:rPr>
          <w:rFonts w:asciiTheme="minorHAnsi" w:hAnsiTheme="minorHAnsi"/>
          <w:sz w:val="28"/>
          <w:szCs w:val="28"/>
          <w:lang w:val="bg-BG"/>
        </w:rPr>
      </w:pPr>
      <w:r w:rsidRPr="00AD10F0">
        <w:rPr>
          <w:rFonts w:asciiTheme="minorHAnsi" w:eastAsia="Calibri" w:hAnsiTheme="minorHAnsi" w:cs="Times New Roman"/>
          <w:sz w:val="28"/>
          <w:szCs w:val="28"/>
          <w:lang w:val="bg-BG"/>
        </w:rPr>
        <w:t>/Главен секретар на ТПП Добрич/</w:t>
      </w:r>
    </w:p>
    <w:sectPr w:rsidR="001B636E" w:rsidRPr="00AD10F0" w:rsidSect="007E361F">
      <w:headerReference w:type="default" r:id="rId8"/>
      <w:footerReference w:type="default" r:id="rId9"/>
      <w:pgSz w:w="12240" w:h="15840"/>
      <w:pgMar w:top="630" w:right="720" w:bottom="450" w:left="990" w:header="27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584C" w14:textId="77777777" w:rsidR="004D342C" w:rsidRDefault="004D342C" w:rsidP="00382AC2">
      <w:r>
        <w:separator/>
      </w:r>
    </w:p>
  </w:endnote>
  <w:endnote w:type="continuationSeparator" w:id="0">
    <w:p w14:paraId="06608DAD" w14:textId="77777777" w:rsidR="004D342C" w:rsidRDefault="004D342C" w:rsidP="003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290C" w14:textId="68358286" w:rsidR="001B636E" w:rsidRPr="003E4693" w:rsidRDefault="003E4693" w:rsidP="003E4693">
    <w:pPr>
      <w:pStyle w:val="Footer"/>
      <w:jc w:val="center"/>
    </w:pPr>
    <w:r w:rsidRPr="00FA6258">
      <w:rPr>
        <w:b/>
        <w:bCs/>
        <w:noProof/>
      </w:rPr>
      <w:t>EU4Business: Connecting Companies</w:t>
    </w:r>
    <w:r w:rsidRPr="00FA6258">
      <w:t xml:space="preserve"> </w:t>
    </w:r>
    <w:r>
      <w:rPr>
        <w:noProof/>
      </w:rPr>
      <w:t>се</w:t>
    </w:r>
    <w:r w:rsidRPr="00FA6258">
      <w:rPr>
        <w:noProof/>
      </w:rPr>
      <w:t xml:space="preserve"> управлява от </w:t>
    </w:r>
    <w:r w:rsidRPr="00FA6258">
      <w:rPr>
        <w:b/>
        <w:bCs/>
        <w:noProof/>
      </w:rPr>
      <w:t>EUROCHAMBRES</w:t>
    </w:r>
    <w:r w:rsidRPr="00FA6258">
      <w:rPr>
        <w:noProof/>
      </w:rPr>
      <w:t xml:space="preserve"> и се финансира </w:t>
    </w:r>
    <w:r>
      <w:rPr>
        <w:noProof/>
      </w:rPr>
      <w:t>от</w:t>
    </w:r>
    <w:r w:rsidRPr="00FA6258">
      <w:rPr>
        <w:noProof/>
      </w:rPr>
      <w:t xml:space="preserve"> инициативата </w:t>
    </w:r>
    <w:r w:rsidRPr="00FA6258">
      <w:rPr>
        <w:b/>
        <w:bCs/>
        <w:noProof/>
      </w:rPr>
      <w:t>EU4Business</w:t>
    </w:r>
    <w:r w:rsidRPr="00FA6258">
      <w:rPr>
        <w:noProof/>
      </w:rPr>
      <w:t xml:space="preserve"> на </w:t>
    </w:r>
    <w:r w:rsidRPr="00FA6258">
      <w:rPr>
        <w:b/>
        <w:bCs/>
        <w:noProof/>
      </w:rPr>
      <w:t>Европейския съюз</w:t>
    </w:r>
    <w:r w:rsidRPr="00FA6258">
      <w:rPr>
        <w:noProof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FC13" w14:textId="77777777" w:rsidR="004D342C" w:rsidRDefault="004D342C" w:rsidP="00382AC2">
      <w:r>
        <w:separator/>
      </w:r>
    </w:p>
  </w:footnote>
  <w:footnote w:type="continuationSeparator" w:id="0">
    <w:p w14:paraId="1F66AD68" w14:textId="77777777" w:rsidR="004D342C" w:rsidRDefault="004D342C" w:rsidP="0038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C51B" w14:textId="6E889120" w:rsidR="003E4693" w:rsidRDefault="003E4693">
    <w:pPr>
      <w:pStyle w:val="Header"/>
    </w:pPr>
    <w:r w:rsidRPr="003E4693">
      <w:rPr>
        <w:noProof/>
      </w:rPr>
      <w:drawing>
        <wp:anchor distT="0" distB="0" distL="114300" distR="114300" simplePos="0" relativeHeight="251660288" behindDoc="0" locked="0" layoutInCell="1" allowOverlap="1" wp14:anchorId="51245AEC" wp14:editId="5DB8469E">
          <wp:simplePos x="0" y="0"/>
          <wp:positionH relativeFrom="margin">
            <wp:posOffset>4841129</wp:posOffset>
          </wp:positionH>
          <wp:positionV relativeFrom="margin">
            <wp:posOffset>-228075</wp:posOffset>
          </wp:positionV>
          <wp:extent cx="2129790" cy="426720"/>
          <wp:effectExtent l="0" t="0" r="3810" b="0"/>
          <wp:wrapSquare wrapText="bothSides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693">
      <w:rPr>
        <w:noProof/>
      </w:rPr>
      <w:drawing>
        <wp:anchor distT="0" distB="0" distL="114300" distR="114300" simplePos="0" relativeHeight="251659264" behindDoc="0" locked="0" layoutInCell="1" allowOverlap="1" wp14:anchorId="566216AA" wp14:editId="5F5D076C">
          <wp:simplePos x="0" y="0"/>
          <wp:positionH relativeFrom="margin">
            <wp:posOffset>-87465</wp:posOffset>
          </wp:positionH>
          <wp:positionV relativeFrom="margin">
            <wp:posOffset>-222554</wp:posOffset>
          </wp:positionV>
          <wp:extent cx="2129155" cy="563245"/>
          <wp:effectExtent l="0" t="0" r="4445" b="8255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636"/>
    <w:multiLevelType w:val="hybridMultilevel"/>
    <w:tmpl w:val="AEDEF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6072"/>
    <w:multiLevelType w:val="hybridMultilevel"/>
    <w:tmpl w:val="817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C2"/>
    <w:rsid w:val="00046C43"/>
    <w:rsid w:val="00054AED"/>
    <w:rsid w:val="000A6551"/>
    <w:rsid w:val="000B2B1F"/>
    <w:rsid w:val="000C163C"/>
    <w:rsid w:val="000C798D"/>
    <w:rsid w:val="00124DDF"/>
    <w:rsid w:val="0017761E"/>
    <w:rsid w:val="001A111A"/>
    <w:rsid w:val="001B61EF"/>
    <w:rsid w:val="001B636E"/>
    <w:rsid w:val="00202D1A"/>
    <w:rsid w:val="0023183F"/>
    <w:rsid w:val="00237D50"/>
    <w:rsid w:val="00244A12"/>
    <w:rsid w:val="00287F16"/>
    <w:rsid w:val="0029294B"/>
    <w:rsid w:val="002B3458"/>
    <w:rsid w:val="0036146A"/>
    <w:rsid w:val="00365218"/>
    <w:rsid w:val="00382AC2"/>
    <w:rsid w:val="00394F3F"/>
    <w:rsid w:val="003E4693"/>
    <w:rsid w:val="003E66E0"/>
    <w:rsid w:val="004160F5"/>
    <w:rsid w:val="00443C15"/>
    <w:rsid w:val="00494D36"/>
    <w:rsid w:val="004A3928"/>
    <w:rsid w:val="004A65A0"/>
    <w:rsid w:val="004C6740"/>
    <w:rsid w:val="004D342C"/>
    <w:rsid w:val="005223BF"/>
    <w:rsid w:val="005236EE"/>
    <w:rsid w:val="0054498D"/>
    <w:rsid w:val="00561765"/>
    <w:rsid w:val="005A5E22"/>
    <w:rsid w:val="005B2833"/>
    <w:rsid w:val="005B79CF"/>
    <w:rsid w:val="005C705C"/>
    <w:rsid w:val="005D72D0"/>
    <w:rsid w:val="0062095A"/>
    <w:rsid w:val="0066054F"/>
    <w:rsid w:val="00663887"/>
    <w:rsid w:val="006714B7"/>
    <w:rsid w:val="006C45A2"/>
    <w:rsid w:val="007755B2"/>
    <w:rsid w:val="00787A6E"/>
    <w:rsid w:val="007C0ABD"/>
    <w:rsid w:val="007E361F"/>
    <w:rsid w:val="00814C41"/>
    <w:rsid w:val="00836015"/>
    <w:rsid w:val="00845A2D"/>
    <w:rsid w:val="00850454"/>
    <w:rsid w:val="00852F95"/>
    <w:rsid w:val="00863FEB"/>
    <w:rsid w:val="008976EA"/>
    <w:rsid w:val="008A3FAC"/>
    <w:rsid w:val="008C04EC"/>
    <w:rsid w:val="00923ECD"/>
    <w:rsid w:val="00930C9F"/>
    <w:rsid w:val="009542B6"/>
    <w:rsid w:val="009C00B5"/>
    <w:rsid w:val="009C50EF"/>
    <w:rsid w:val="009D077C"/>
    <w:rsid w:val="00A026CB"/>
    <w:rsid w:val="00A068A1"/>
    <w:rsid w:val="00A117F1"/>
    <w:rsid w:val="00A4074E"/>
    <w:rsid w:val="00A407DD"/>
    <w:rsid w:val="00A41DB2"/>
    <w:rsid w:val="00A549F0"/>
    <w:rsid w:val="00A56404"/>
    <w:rsid w:val="00A96055"/>
    <w:rsid w:val="00AC6DAA"/>
    <w:rsid w:val="00AD10F0"/>
    <w:rsid w:val="00AD4CD4"/>
    <w:rsid w:val="00AF5DF9"/>
    <w:rsid w:val="00B17F65"/>
    <w:rsid w:val="00B22E05"/>
    <w:rsid w:val="00B45B2C"/>
    <w:rsid w:val="00B84DD8"/>
    <w:rsid w:val="00B946DC"/>
    <w:rsid w:val="00BB7986"/>
    <w:rsid w:val="00BC3F1D"/>
    <w:rsid w:val="00BD1FA0"/>
    <w:rsid w:val="00BE3F8A"/>
    <w:rsid w:val="00BF7B9E"/>
    <w:rsid w:val="00C0038D"/>
    <w:rsid w:val="00C01158"/>
    <w:rsid w:val="00C07B12"/>
    <w:rsid w:val="00C2408D"/>
    <w:rsid w:val="00C25540"/>
    <w:rsid w:val="00C84666"/>
    <w:rsid w:val="00C860A0"/>
    <w:rsid w:val="00CE5186"/>
    <w:rsid w:val="00CF7DCF"/>
    <w:rsid w:val="00D03A64"/>
    <w:rsid w:val="00D12A85"/>
    <w:rsid w:val="00D80E1B"/>
    <w:rsid w:val="00D90599"/>
    <w:rsid w:val="00D91A0D"/>
    <w:rsid w:val="00DB7B71"/>
    <w:rsid w:val="00DF6ECC"/>
    <w:rsid w:val="00E119CF"/>
    <w:rsid w:val="00E139D0"/>
    <w:rsid w:val="00E237DA"/>
    <w:rsid w:val="00E25E2C"/>
    <w:rsid w:val="00E33230"/>
    <w:rsid w:val="00E477BD"/>
    <w:rsid w:val="00E5046E"/>
    <w:rsid w:val="00E56F75"/>
    <w:rsid w:val="00E826F0"/>
    <w:rsid w:val="00EB4BCD"/>
    <w:rsid w:val="00EE4039"/>
    <w:rsid w:val="00F0242F"/>
    <w:rsid w:val="00F73FAE"/>
    <w:rsid w:val="00F868F6"/>
    <w:rsid w:val="00FA25E9"/>
    <w:rsid w:val="00FD56A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EAD7"/>
  <w15:docId w15:val="{438EF898-7960-484D-8C35-E77FDDC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C2"/>
  </w:style>
  <w:style w:type="paragraph" w:styleId="Footer">
    <w:name w:val="footer"/>
    <w:basedOn w:val="Normal"/>
    <w:link w:val="FooterChar"/>
    <w:uiPriority w:val="99"/>
    <w:unhideWhenUsed/>
    <w:rsid w:val="0038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C2"/>
  </w:style>
  <w:style w:type="character" w:customStyle="1" w:styleId="hps">
    <w:name w:val="hps"/>
    <w:basedOn w:val="DefaultParagraphFont"/>
    <w:rsid w:val="00365218"/>
  </w:style>
  <w:style w:type="character" w:styleId="Hyperlink">
    <w:name w:val="Hyperlink"/>
    <w:basedOn w:val="DefaultParagraphFont"/>
    <w:uiPriority w:val="99"/>
    <w:unhideWhenUsed/>
    <w:rsid w:val="00365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37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237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icheva@cci.dobri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user</cp:lastModifiedBy>
  <cp:revision>29</cp:revision>
  <cp:lastPrinted>2016-08-11T12:04:00Z</cp:lastPrinted>
  <dcterms:created xsi:type="dcterms:W3CDTF">2017-11-01T11:59:00Z</dcterms:created>
  <dcterms:modified xsi:type="dcterms:W3CDTF">2021-08-02T11:20:00Z</dcterms:modified>
</cp:coreProperties>
</file>